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513" w:rsidRPr="00FD598B" w:rsidRDefault="008D7513" w:rsidP="001602FC">
      <w:pPr>
        <w:pStyle w:val="NoSpacing"/>
        <w:rPr>
          <w:rFonts w:cstheme="minorHAnsi"/>
          <w:b/>
          <w:sz w:val="24"/>
          <w:szCs w:val="24"/>
        </w:rPr>
      </w:pPr>
      <w:r w:rsidRPr="00FD598B">
        <w:rPr>
          <w:rFonts w:cstheme="minorHAnsi"/>
          <w:b/>
          <w:sz w:val="24"/>
          <w:szCs w:val="24"/>
        </w:rPr>
        <w:t>Intent:</w:t>
      </w:r>
    </w:p>
    <w:p w:rsidR="00FD598B" w:rsidRPr="00FD598B" w:rsidRDefault="00FD598B" w:rsidP="001602FC">
      <w:pPr>
        <w:pStyle w:val="NoSpacing"/>
        <w:rPr>
          <w:rFonts w:cstheme="minorHAnsi"/>
          <w:b/>
          <w:sz w:val="24"/>
          <w:szCs w:val="24"/>
        </w:rPr>
      </w:pPr>
    </w:p>
    <w:p w:rsidR="00E6637A" w:rsidRPr="00FD598B" w:rsidRDefault="00D120DA" w:rsidP="00EB436B">
      <w:pPr>
        <w:pStyle w:val="NoSpacing"/>
        <w:rPr>
          <w:rFonts w:cstheme="minorHAnsi"/>
          <w:sz w:val="24"/>
          <w:szCs w:val="24"/>
          <w:lang w:val="en" w:eastAsia="en-GB"/>
        </w:rPr>
      </w:pPr>
      <w:r w:rsidRPr="00FD598B">
        <w:rPr>
          <w:rFonts w:cstheme="minorHAnsi"/>
          <w:sz w:val="24"/>
          <w:szCs w:val="24"/>
          <w:lang w:val="en" w:eastAsia="en-GB"/>
        </w:rPr>
        <w:t xml:space="preserve">At </w:t>
      </w:r>
      <w:proofErr w:type="spellStart"/>
      <w:r w:rsidRPr="00FD598B">
        <w:rPr>
          <w:rFonts w:cstheme="minorHAnsi"/>
          <w:sz w:val="24"/>
          <w:szCs w:val="24"/>
          <w:lang w:val="en" w:eastAsia="en-GB"/>
        </w:rPr>
        <w:t>Nancealverne</w:t>
      </w:r>
      <w:proofErr w:type="spellEnd"/>
      <w:r w:rsidRPr="00FD598B">
        <w:rPr>
          <w:rFonts w:cstheme="minorHAnsi"/>
          <w:sz w:val="24"/>
          <w:szCs w:val="24"/>
          <w:lang w:val="en" w:eastAsia="en-GB"/>
        </w:rPr>
        <w:t xml:space="preserve"> School</w:t>
      </w:r>
      <w:r w:rsidR="00037B38" w:rsidRPr="00FD598B">
        <w:rPr>
          <w:rFonts w:cstheme="minorHAnsi"/>
          <w:sz w:val="24"/>
          <w:szCs w:val="24"/>
          <w:lang w:val="en" w:eastAsia="en-GB"/>
        </w:rPr>
        <w:t xml:space="preserve"> we </w:t>
      </w:r>
      <w:r w:rsidR="00E6637A" w:rsidRPr="00FD598B">
        <w:rPr>
          <w:rFonts w:cstheme="minorHAnsi"/>
          <w:sz w:val="24"/>
          <w:szCs w:val="24"/>
          <w:lang w:val="en" w:eastAsia="en-GB"/>
        </w:rPr>
        <w:t xml:space="preserve">want our </w:t>
      </w:r>
      <w:proofErr w:type="spellStart"/>
      <w:r w:rsidR="00E6637A" w:rsidRPr="00FD598B">
        <w:rPr>
          <w:rFonts w:cstheme="minorHAnsi"/>
          <w:sz w:val="24"/>
          <w:szCs w:val="24"/>
          <w:lang w:val="en" w:eastAsia="en-GB"/>
        </w:rPr>
        <w:t>chidlren</w:t>
      </w:r>
      <w:proofErr w:type="spellEnd"/>
      <w:r w:rsidR="00E6637A" w:rsidRPr="00FD598B">
        <w:rPr>
          <w:rFonts w:cstheme="minorHAnsi"/>
          <w:sz w:val="24"/>
          <w:szCs w:val="24"/>
          <w:lang w:val="en" w:eastAsia="en-GB"/>
        </w:rPr>
        <w:t xml:space="preserve"> to be masters of technology and not slaves to it. We recognise that technology is everywhere and will continue to play a pivotal part in the </w:t>
      </w:r>
      <w:proofErr w:type="spellStart"/>
      <w:r w:rsidR="00E6637A" w:rsidRPr="00FD598B">
        <w:rPr>
          <w:rFonts w:cstheme="minorHAnsi"/>
          <w:sz w:val="24"/>
          <w:szCs w:val="24"/>
          <w:lang w:val="en" w:eastAsia="en-GB"/>
        </w:rPr>
        <w:t>childrens</w:t>
      </w:r>
      <w:proofErr w:type="spellEnd"/>
      <w:r w:rsidR="00E6637A" w:rsidRPr="00FD598B">
        <w:rPr>
          <w:rFonts w:cstheme="minorHAnsi"/>
          <w:sz w:val="24"/>
          <w:szCs w:val="24"/>
          <w:lang w:val="en" w:eastAsia="en-GB"/>
        </w:rPr>
        <w:t xml:space="preserve">’ lives. We therefore want to model and educate our children how to use technology positively, responsibly and safely. We want our children to be creators as well as consumers and our broad curriculum encompassing different aspects of computing education reflects this. Furthermore, we </w:t>
      </w:r>
      <w:r w:rsidR="00037B38" w:rsidRPr="00FD598B">
        <w:rPr>
          <w:rFonts w:cstheme="minorHAnsi"/>
          <w:sz w:val="24"/>
          <w:szCs w:val="24"/>
          <w:lang w:val="en" w:eastAsia="en-GB"/>
        </w:rPr>
        <w:t>understand and embrace that computers and related technologies are frequently used throughout the school day and form part of an invaluable education of all of the children</w:t>
      </w:r>
      <w:r w:rsidR="00F56B45" w:rsidRPr="00FD598B">
        <w:rPr>
          <w:rFonts w:cstheme="minorHAnsi"/>
          <w:sz w:val="24"/>
          <w:szCs w:val="24"/>
          <w:lang w:val="en" w:eastAsia="en-GB"/>
        </w:rPr>
        <w:t>.</w:t>
      </w:r>
      <w:r w:rsidR="00037B38" w:rsidRPr="00FD598B">
        <w:rPr>
          <w:rFonts w:cstheme="minorHAnsi"/>
          <w:sz w:val="24"/>
          <w:szCs w:val="24"/>
          <w:lang w:val="en" w:eastAsia="en-GB"/>
        </w:rPr>
        <w:t xml:space="preserve"> </w:t>
      </w:r>
    </w:p>
    <w:p w:rsidR="00CB6A81" w:rsidRPr="00FD598B" w:rsidRDefault="00037B38" w:rsidP="00EB436B">
      <w:pPr>
        <w:pStyle w:val="NoSpacing"/>
        <w:rPr>
          <w:rFonts w:cstheme="minorHAnsi"/>
          <w:sz w:val="24"/>
          <w:szCs w:val="24"/>
          <w:lang w:val="en" w:eastAsia="en-GB"/>
        </w:rPr>
      </w:pPr>
      <w:r w:rsidRPr="00FD598B">
        <w:rPr>
          <w:rFonts w:cstheme="minorHAnsi"/>
          <w:sz w:val="24"/>
          <w:szCs w:val="24"/>
          <w:lang w:val="en" w:eastAsia="en-GB"/>
        </w:rPr>
        <w:t xml:space="preserve">Every class has access to appropriate technologies including computers, laptops, </w:t>
      </w:r>
      <w:proofErr w:type="spellStart"/>
      <w:r w:rsidRPr="00FD598B">
        <w:rPr>
          <w:rFonts w:cstheme="minorHAnsi"/>
          <w:sz w:val="24"/>
          <w:szCs w:val="24"/>
          <w:lang w:val="en" w:eastAsia="en-GB"/>
        </w:rPr>
        <w:t>cl</w:t>
      </w:r>
      <w:r w:rsidR="00290C4D" w:rsidRPr="00FD598B">
        <w:rPr>
          <w:rFonts w:cstheme="minorHAnsi"/>
          <w:sz w:val="24"/>
          <w:szCs w:val="24"/>
          <w:lang w:val="en" w:eastAsia="en-GB"/>
        </w:rPr>
        <w:t>e</w:t>
      </w:r>
      <w:r w:rsidRPr="00FD598B">
        <w:rPr>
          <w:rFonts w:cstheme="minorHAnsi"/>
          <w:sz w:val="24"/>
          <w:szCs w:val="24"/>
          <w:lang w:val="en" w:eastAsia="en-GB"/>
        </w:rPr>
        <w:t>vertouch</w:t>
      </w:r>
      <w:proofErr w:type="spellEnd"/>
      <w:r w:rsidRPr="00FD598B">
        <w:rPr>
          <w:rFonts w:cstheme="minorHAnsi"/>
          <w:sz w:val="24"/>
          <w:szCs w:val="24"/>
          <w:lang w:val="en" w:eastAsia="en-GB"/>
        </w:rPr>
        <w:t xml:space="preserve"> boards and iPads. IT is used in the majority of subjects to engage and motivate pupils and allow them access to a wide range of learning opportunities. To ensure all children have access to IT additional resources are available such as height adjustable screens and eye-gaze </w:t>
      </w:r>
      <w:r w:rsidR="00CB0015" w:rsidRPr="00FD598B">
        <w:rPr>
          <w:rFonts w:cstheme="minorHAnsi"/>
          <w:sz w:val="24"/>
          <w:szCs w:val="24"/>
          <w:lang w:val="en" w:eastAsia="en-GB"/>
        </w:rPr>
        <w:t xml:space="preserve">and touch screen </w:t>
      </w:r>
      <w:r w:rsidRPr="00FD598B">
        <w:rPr>
          <w:rFonts w:cstheme="minorHAnsi"/>
          <w:sz w:val="24"/>
          <w:szCs w:val="24"/>
          <w:lang w:val="en" w:eastAsia="en-GB"/>
        </w:rPr>
        <w:t xml:space="preserve">monitors. </w:t>
      </w:r>
      <w:r w:rsidR="00CB0015" w:rsidRPr="00FD598B">
        <w:rPr>
          <w:rFonts w:cstheme="minorHAnsi"/>
          <w:sz w:val="24"/>
          <w:szCs w:val="24"/>
          <w:lang w:val="en" w:eastAsia="en-GB"/>
        </w:rPr>
        <w:t xml:space="preserve">We also use iPads across the school and find these to be fantastic tools to motivate and engage pupils as well as providing further accessibility to some children. Some children access augmented, alternative communication and this is separate to the school’s computing and IT offer. </w:t>
      </w:r>
    </w:p>
    <w:p w:rsidR="00CB0015" w:rsidRPr="00FD598B" w:rsidRDefault="00CB0015" w:rsidP="00EB436B">
      <w:pPr>
        <w:pStyle w:val="NoSpacing"/>
        <w:rPr>
          <w:rFonts w:cstheme="minorHAnsi"/>
          <w:sz w:val="24"/>
          <w:szCs w:val="24"/>
          <w:lang w:val="en" w:eastAsia="en-GB"/>
        </w:rPr>
      </w:pPr>
    </w:p>
    <w:p w:rsidR="00CB0015" w:rsidRPr="00FD598B" w:rsidRDefault="00CB0015" w:rsidP="00EB436B">
      <w:pPr>
        <w:pStyle w:val="NoSpacing"/>
        <w:rPr>
          <w:rFonts w:cstheme="minorHAnsi"/>
          <w:sz w:val="24"/>
          <w:szCs w:val="24"/>
          <w:lang w:val="en" w:eastAsia="en-GB"/>
        </w:rPr>
      </w:pPr>
      <w:r w:rsidRPr="00FD598B">
        <w:rPr>
          <w:rFonts w:cstheme="minorHAnsi"/>
          <w:sz w:val="24"/>
          <w:szCs w:val="24"/>
          <w:lang w:val="en" w:eastAsia="en-GB"/>
        </w:rPr>
        <w:t xml:space="preserve">All pupils, no matter their age or stage, </w:t>
      </w:r>
      <w:r w:rsidR="005443DA" w:rsidRPr="00FD598B">
        <w:rPr>
          <w:rFonts w:cstheme="minorHAnsi"/>
          <w:sz w:val="24"/>
          <w:szCs w:val="24"/>
          <w:lang w:val="en" w:eastAsia="en-GB"/>
        </w:rPr>
        <w:t xml:space="preserve">will be taught key computational thinking concepts; abstraction, decomposition, algorithmic thinking, evaluation and </w:t>
      </w:r>
      <w:proofErr w:type="spellStart"/>
      <w:r w:rsidR="005443DA" w:rsidRPr="00FD598B">
        <w:rPr>
          <w:rFonts w:cstheme="minorHAnsi"/>
          <w:sz w:val="24"/>
          <w:szCs w:val="24"/>
          <w:lang w:eastAsia="en-GB"/>
        </w:rPr>
        <w:t>generaliation</w:t>
      </w:r>
      <w:proofErr w:type="spellEnd"/>
      <w:r w:rsidR="005443DA" w:rsidRPr="00FD598B">
        <w:rPr>
          <w:rFonts w:cstheme="minorHAnsi"/>
          <w:sz w:val="24"/>
          <w:szCs w:val="24"/>
          <w:lang w:val="en" w:eastAsia="en-GB"/>
        </w:rPr>
        <w:t>.</w:t>
      </w:r>
      <w:r w:rsidR="00290C4D" w:rsidRPr="00FD598B">
        <w:rPr>
          <w:rFonts w:cstheme="minorHAnsi"/>
          <w:sz w:val="24"/>
          <w:szCs w:val="24"/>
          <w:lang w:val="en" w:eastAsia="en-GB"/>
        </w:rPr>
        <w:t xml:space="preserve"> </w:t>
      </w:r>
      <w:r w:rsidR="005443DA" w:rsidRPr="00FD598B">
        <w:rPr>
          <w:rFonts w:cstheme="minorHAnsi"/>
          <w:sz w:val="24"/>
          <w:szCs w:val="24"/>
          <w:lang w:val="en" w:eastAsia="en-GB"/>
        </w:rPr>
        <w:t xml:space="preserve">These concepts are embedded across all units of study and accessible to a greater or less extent based on need and ability. </w:t>
      </w:r>
    </w:p>
    <w:p w:rsidR="005443DA" w:rsidRPr="00FD598B" w:rsidRDefault="005443DA" w:rsidP="00EB436B">
      <w:pPr>
        <w:pStyle w:val="NoSpacing"/>
        <w:rPr>
          <w:rFonts w:cstheme="minorHAnsi"/>
          <w:sz w:val="24"/>
          <w:szCs w:val="24"/>
          <w:lang w:val="en" w:eastAsia="en-GB"/>
        </w:rPr>
      </w:pPr>
    </w:p>
    <w:p w:rsidR="008D7513" w:rsidRPr="00FD598B" w:rsidRDefault="008D7513" w:rsidP="00EB436B">
      <w:pPr>
        <w:pStyle w:val="NoSpacing"/>
        <w:rPr>
          <w:rFonts w:cstheme="minorHAnsi"/>
          <w:sz w:val="24"/>
          <w:szCs w:val="24"/>
          <w:u w:val="single"/>
          <w:lang w:val="en" w:eastAsia="en-GB"/>
        </w:rPr>
      </w:pPr>
      <w:r w:rsidRPr="00FD598B">
        <w:rPr>
          <w:rFonts w:cstheme="minorHAnsi"/>
          <w:sz w:val="24"/>
          <w:szCs w:val="24"/>
          <w:u w:val="single"/>
          <w:lang w:val="en" w:eastAsia="en-GB"/>
        </w:rPr>
        <w:t>Aims</w:t>
      </w:r>
    </w:p>
    <w:p w:rsidR="005443DA" w:rsidRPr="00FD598B" w:rsidRDefault="005443DA" w:rsidP="00EB436B">
      <w:pPr>
        <w:pStyle w:val="NoSpacing"/>
        <w:rPr>
          <w:rFonts w:cstheme="minorHAnsi"/>
          <w:sz w:val="24"/>
          <w:szCs w:val="24"/>
          <w:u w:val="single"/>
          <w:lang w:val="en" w:eastAsia="en-GB"/>
        </w:rPr>
      </w:pPr>
    </w:p>
    <w:p w:rsidR="008D7513" w:rsidRPr="00FD598B" w:rsidRDefault="008D7513" w:rsidP="00EB436B">
      <w:pPr>
        <w:pStyle w:val="NoSpacing"/>
        <w:rPr>
          <w:rFonts w:cstheme="minorHAnsi"/>
          <w:sz w:val="24"/>
          <w:szCs w:val="24"/>
          <w:lang w:val="en" w:eastAsia="en-GB"/>
        </w:rPr>
      </w:pPr>
      <w:r w:rsidRPr="00FD598B">
        <w:rPr>
          <w:rFonts w:cstheme="minorHAnsi"/>
          <w:sz w:val="24"/>
          <w:szCs w:val="24"/>
          <w:lang w:val="en" w:eastAsia="en-GB"/>
        </w:rPr>
        <w:t xml:space="preserve">The national </w:t>
      </w:r>
      <w:r w:rsidR="001F7D73" w:rsidRPr="00FD598B">
        <w:rPr>
          <w:rFonts w:cstheme="minorHAnsi"/>
          <w:sz w:val="24"/>
          <w:szCs w:val="24"/>
          <w:lang w:val="en" w:eastAsia="en-GB"/>
        </w:rPr>
        <w:t xml:space="preserve">(and Nancealverne School) </w:t>
      </w:r>
      <w:r w:rsidRPr="00FD598B">
        <w:rPr>
          <w:rFonts w:cstheme="minorHAnsi"/>
          <w:sz w:val="24"/>
          <w:szCs w:val="24"/>
          <w:lang w:val="en" w:eastAsia="en-GB"/>
        </w:rPr>
        <w:t xml:space="preserve">curriculum for </w:t>
      </w:r>
      <w:r w:rsidR="00CB0015" w:rsidRPr="00FD598B">
        <w:rPr>
          <w:rFonts w:cstheme="minorHAnsi"/>
          <w:sz w:val="24"/>
          <w:szCs w:val="24"/>
          <w:lang w:val="en" w:eastAsia="en-GB"/>
        </w:rPr>
        <w:t>computing</w:t>
      </w:r>
      <w:r w:rsidRPr="00FD598B">
        <w:rPr>
          <w:rFonts w:cstheme="minorHAnsi"/>
          <w:sz w:val="24"/>
          <w:szCs w:val="24"/>
          <w:lang w:val="en" w:eastAsia="en-GB"/>
        </w:rPr>
        <w:t xml:space="preserve"> aims to ensure that all pupils</w:t>
      </w:r>
      <w:r w:rsidR="00DB61C5" w:rsidRPr="00FD598B">
        <w:rPr>
          <w:rFonts w:cstheme="minorHAnsi"/>
          <w:sz w:val="24"/>
          <w:szCs w:val="24"/>
          <w:lang w:val="en" w:eastAsia="en-GB"/>
        </w:rPr>
        <w:t xml:space="preserve"> (to the fullest of their individual ability)</w:t>
      </w:r>
      <w:r w:rsidRPr="00FD598B">
        <w:rPr>
          <w:rFonts w:cstheme="minorHAnsi"/>
          <w:sz w:val="24"/>
          <w:szCs w:val="24"/>
          <w:lang w:val="en" w:eastAsia="en-GB"/>
        </w:rPr>
        <w:t>:</w:t>
      </w:r>
    </w:p>
    <w:p w:rsidR="00CB0015" w:rsidRPr="00FD598B" w:rsidRDefault="00CB0015" w:rsidP="00CB0015">
      <w:pPr>
        <w:pStyle w:val="NoSpacing"/>
        <w:numPr>
          <w:ilvl w:val="0"/>
          <w:numId w:val="5"/>
        </w:numPr>
        <w:rPr>
          <w:rFonts w:cstheme="minorHAnsi"/>
          <w:sz w:val="24"/>
          <w:szCs w:val="24"/>
          <w:lang w:val="en" w:eastAsia="en-GB"/>
        </w:rPr>
      </w:pPr>
      <w:r w:rsidRPr="00FD598B">
        <w:rPr>
          <w:rFonts w:cstheme="minorHAnsi"/>
          <w:sz w:val="24"/>
          <w:szCs w:val="24"/>
          <w:lang w:val="en" w:eastAsia="en-GB"/>
        </w:rPr>
        <w:t>Can understand and apply the fundamental principles of computer science, including logic, algorithms, data representation, and communication.</w:t>
      </w:r>
    </w:p>
    <w:p w:rsidR="00CB0015" w:rsidRPr="00FD598B" w:rsidRDefault="00CB0015" w:rsidP="00CB0015">
      <w:pPr>
        <w:pStyle w:val="NoSpacing"/>
        <w:numPr>
          <w:ilvl w:val="0"/>
          <w:numId w:val="5"/>
        </w:numPr>
        <w:rPr>
          <w:rFonts w:cstheme="minorHAnsi"/>
          <w:sz w:val="24"/>
          <w:szCs w:val="24"/>
          <w:lang w:val="en" w:eastAsia="en-GB"/>
        </w:rPr>
      </w:pPr>
      <w:r w:rsidRPr="00FD598B">
        <w:rPr>
          <w:rFonts w:cstheme="minorHAnsi"/>
          <w:sz w:val="24"/>
          <w:szCs w:val="24"/>
          <w:lang w:val="en" w:eastAsia="en-GB"/>
        </w:rPr>
        <w:t xml:space="preserve">Can </w:t>
      </w:r>
      <w:proofErr w:type="spellStart"/>
      <w:r w:rsidRPr="00FD598B">
        <w:rPr>
          <w:rFonts w:cstheme="minorHAnsi"/>
          <w:sz w:val="24"/>
          <w:szCs w:val="24"/>
          <w:lang w:val="en" w:eastAsia="en-GB"/>
        </w:rPr>
        <w:t>analyse</w:t>
      </w:r>
      <w:proofErr w:type="spellEnd"/>
      <w:r w:rsidRPr="00FD598B">
        <w:rPr>
          <w:rFonts w:cstheme="minorHAnsi"/>
          <w:sz w:val="24"/>
          <w:szCs w:val="24"/>
          <w:lang w:val="en" w:eastAsia="en-GB"/>
        </w:rPr>
        <w:t xml:space="preserve"> problems in computational terms and have repeated practical experience of writing computer programs in order to solve such problems.</w:t>
      </w:r>
    </w:p>
    <w:p w:rsidR="00CB0015" w:rsidRPr="00FD598B" w:rsidRDefault="00CB0015" w:rsidP="00CB0015">
      <w:pPr>
        <w:pStyle w:val="NoSpacing"/>
        <w:numPr>
          <w:ilvl w:val="0"/>
          <w:numId w:val="5"/>
        </w:numPr>
        <w:rPr>
          <w:rFonts w:cstheme="minorHAnsi"/>
          <w:sz w:val="24"/>
          <w:szCs w:val="24"/>
          <w:lang w:val="en" w:eastAsia="en-GB"/>
        </w:rPr>
      </w:pPr>
      <w:r w:rsidRPr="00FD598B">
        <w:rPr>
          <w:rFonts w:cstheme="minorHAnsi"/>
          <w:sz w:val="24"/>
          <w:szCs w:val="24"/>
          <w:lang w:val="en" w:eastAsia="en-GB"/>
        </w:rPr>
        <w:t>Can evaluate and apply information technology, including new or unfamiliar technologies, analytically to solve problems.</w:t>
      </w:r>
    </w:p>
    <w:p w:rsidR="00037B38" w:rsidRPr="00FD598B" w:rsidRDefault="00CB0015" w:rsidP="005443DA">
      <w:pPr>
        <w:pStyle w:val="NoSpacing"/>
        <w:numPr>
          <w:ilvl w:val="0"/>
          <w:numId w:val="5"/>
        </w:numPr>
        <w:rPr>
          <w:rFonts w:cstheme="minorHAnsi"/>
          <w:sz w:val="24"/>
          <w:szCs w:val="24"/>
          <w:lang w:val="en" w:eastAsia="en-GB"/>
        </w:rPr>
      </w:pPr>
      <w:r w:rsidRPr="00FD598B">
        <w:rPr>
          <w:rFonts w:cstheme="minorHAnsi"/>
          <w:sz w:val="24"/>
          <w:szCs w:val="24"/>
          <w:lang w:val="en" w:eastAsia="en-GB"/>
        </w:rPr>
        <w:t>Are responsible, competent, confident and creative users of information and communication technology.</w:t>
      </w:r>
    </w:p>
    <w:p w:rsidR="00037B38" w:rsidRDefault="00037B38" w:rsidP="00037B38">
      <w:pPr>
        <w:pStyle w:val="NoSpacing"/>
        <w:rPr>
          <w:rFonts w:ascii="Verdana" w:hAnsi="Verdana"/>
          <w:b/>
          <w:sz w:val="18"/>
        </w:rPr>
      </w:pPr>
    </w:p>
    <w:p w:rsidR="00E6637A" w:rsidRDefault="00E6637A" w:rsidP="00037B38">
      <w:pPr>
        <w:pStyle w:val="NoSpacing"/>
        <w:rPr>
          <w:rFonts w:ascii="Verdana" w:hAnsi="Verdana"/>
          <w:b/>
          <w:sz w:val="18"/>
        </w:rPr>
      </w:pPr>
    </w:p>
    <w:p w:rsidR="00E6637A" w:rsidRDefault="00E6637A" w:rsidP="00037B38">
      <w:pPr>
        <w:pStyle w:val="NoSpacing"/>
        <w:rPr>
          <w:rFonts w:ascii="Verdana" w:hAnsi="Verdana"/>
          <w:b/>
          <w:sz w:val="18"/>
        </w:rPr>
      </w:pPr>
    </w:p>
    <w:p w:rsidR="007B47EF" w:rsidRDefault="007B47EF" w:rsidP="00037B38">
      <w:pPr>
        <w:pStyle w:val="NoSpacing"/>
        <w:rPr>
          <w:rFonts w:cstheme="minorHAnsi"/>
          <w:b/>
          <w:sz w:val="24"/>
          <w:szCs w:val="24"/>
        </w:rPr>
      </w:pPr>
    </w:p>
    <w:p w:rsidR="007B47EF" w:rsidRDefault="007B47EF" w:rsidP="00037B38">
      <w:pPr>
        <w:pStyle w:val="NoSpacing"/>
        <w:rPr>
          <w:rFonts w:cstheme="minorHAnsi"/>
          <w:b/>
          <w:sz w:val="24"/>
          <w:szCs w:val="24"/>
        </w:rPr>
      </w:pPr>
    </w:p>
    <w:p w:rsidR="007B47EF" w:rsidRDefault="007B47EF" w:rsidP="00037B38">
      <w:pPr>
        <w:pStyle w:val="NoSpacing"/>
        <w:rPr>
          <w:rFonts w:cstheme="minorHAnsi"/>
          <w:b/>
          <w:sz w:val="24"/>
          <w:szCs w:val="24"/>
        </w:rPr>
      </w:pPr>
    </w:p>
    <w:p w:rsidR="00DB61C5" w:rsidRPr="00FD598B" w:rsidRDefault="008D7513" w:rsidP="00037B38">
      <w:pPr>
        <w:pStyle w:val="NoSpacing"/>
        <w:rPr>
          <w:rFonts w:cstheme="minorHAnsi"/>
          <w:b/>
          <w:sz w:val="24"/>
          <w:szCs w:val="24"/>
        </w:rPr>
      </w:pPr>
      <w:r w:rsidRPr="00FD598B">
        <w:rPr>
          <w:rFonts w:cstheme="minorHAnsi"/>
          <w:b/>
          <w:sz w:val="24"/>
          <w:szCs w:val="24"/>
        </w:rPr>
        <w:lastRenderedPageBreak/>
        <w:t>Implementation:</w:t>
      </w:r>
    </w:p>
    <w:p w:rsidR="00E6637A" w:rsidRPr="00FD598B" w:rsidRDefault="00E6637A" w:rsidP="00037B38">
      <w:pPr>
        <w:pStyle w:val="NoSpacing"/>
        <w:rPr>
          <w:rFonts w:cstheme="minorHAnsi"/>
          <w:b/>
          <w:sz w:val="24"/>
          <w:szCs w:val="24"/>
        </w:rPr>
      </w:pPr>
    </w:p>
    <w:p w:rsidR="00E6637A" w:rsidRPr="00FD598B" w:rsidRDefault="00E6637A" w:rsidP="00037B38">
      <w:pPr>
        <w:pStyle w:val="NoSpacing"/>
        <w:rPr>
          <w:rFonts w:cstheme="minorHAnsi"/>
          <w:sz w:val="24"/>
          <w:szCs w:val="24"/>
        </w:rPr>
      </w:pPr>
      <w:r w:rsidRPr="00FD598B">
        <w:rPr>
          <w:rFonts w:cstheme="minorHAnsi"/>
          <w:sz w:val="24"/>
          <w:szCs w:val="24"/>
        </w:rPr>
        <w:t xml:space="preserve">At </w:t>
      </w:r>
      <w:proofErr w:type="spellStart"/>
      <w:r w:rsidRPr="00FD598B">
        <w:rPr>
          <w:rFonts w:cstheme="minorHAnsi"/>
          <w:sz w:val="24"/>
          <w:szCs w:val="24"/>
        </w:rPr>
        <w:t>Nancealverne</w:t>
      </w:r>
      <w:proofErr w:type="spellEnd"/>
      <w:r w:rsidRPr="00FD598B">
        <w:rPr>
          <w:rFonts w:cstheme="minorHAnsi"/>
          <w:sz w:val="24"/>
          <w:szCs w:val="24"/>
        </w:rPr>
        <w:t xml:space="preserve">, computing is sometimes taught in discreet computing lessons and sometimes as part of other sessions with clear links to the computing targets. The computing curriculum is delivered through a scheme of work based on </w:t>
      </w:r>
      <w:r w:rsidR="001021F3" w:rsidRPr="00FD598B">
        <w:rPr>
          <w:rFonts w:cstheme="minorHAnsi"/>
          <w:sz w:val="24"/>
          <w:szCs w:val="24"/>
        </w:rPr>
        <w:t xml:space="preserve">the Sheffield SEND Computing scheme of work. Each unit was written so that individual units could also be taught as part of a larger cross-curricular topic, or to support other subjects such as English, maths and science as well as life skills and the foundation subjects. </w:t>
      </w:r>
    </w:p>
    <w:p w:rsidR="001021F3" w:rsidRPr="00FD598B" w:rsidRDefault="001021F3" w:rsidP="00037B38">
      <w:pPr>
        <w:pStyle w:val="NoSpacing"/>
        <w:rPr>
          <w:rFonts w:cstheme="minorHAnsi"/>
          <w:sz w:val="24"/>
          <w:szCs w:val="24"/>
        </w:rPr>
      </w:pPr>
    </w:p>
    <w:p w:rsidR="001021F3" w:rsidRPr="00FD598B" w:rsidRDefault="001021F3" w:rsidP="00037B38">
      <w:pPr>
        <w:pStyle w:val="NoSpacing"/>
        <w:rPr>
          <w:rFonts w:cstheme="minorHAnsi"/>
          <w:sz w:val="24"/>
          <w:szCs w:val="24"/>
        </w:rPr>
      </w:pPr>
      <w:r w:rsidRPr="00FD598B">
        <w:rPr>
          <w:rFonts w:cstheme="minorHAnsi"/>
          <w:sz w:val="24"/>
          <w:szCs w:val="24"/>
        </w:rPr>
        <w:t xml:space="preserve">Every lesson in the scheme has been individually planned so that it can be effectively taught using the infrastructure we have in place at school and so that it can meet the needs of all of our children. Teachers are able to make individual adjustments to the planning to further support differentiation and challenge as required. </w:t>
      </w:r>
    </w:p>
    <w:p w:rsidR="004437B6" w:rsidRPr="00FD598B" w:rsidRDefault="004437B6" w:rsidP="00037B38">
      <w:pPr>
        <w:pStyle w:val="NoSpacing"/>
        <w:rPr>
          <w:rFonts w:cstheme="minorHAnsi"/>
          <w:sz w:val="24"/>
          <w:szCs w:val="24"/>
        </w:rPr>
      </w:pPr>
    </w:p>
    <w:p w:rsidR="004437B6" w:rsidRPr="00FD598B" w:rsidRDefault="004437B6" w:rsidP="004437B6">
      <w:pPr>
        <w:pStyle w:val="NoSpacing"/>
        <w:rPr>
          <w:rFonts w:cstheme="minorHAnsi"/>
          <w:sz w:val="24"/>
          <w:szCs w:val="24"/>
        </w:rPr>
      </w:pPr>
      <w:r w:rsidRPr="00FD598B">
        <w:rPr>
          <w:rFonts w:cstheme="minorHAnsi"/>
          <w:sz w:val="24"/>
          <w:szCs w:val="24"/>
        </w:rPr>
        <w:t xml:space="preserve">Having discreet lessons means that children are able to develop depth in their knowledge and skills over the duration of each of the computing topics. Where appropriate meaningful links will be made between the computing curriculum and the wider curriculum. Discreet computing lessons will focus on the curriculum strands; key skills: what is a computer, presenting information and multimedia, data, programming and algorithms and online safety and digital literacy is theme running through each of the strands. </w:t>
      </w:r>
    </w:p>
    <w:p w:rsidR="004437B6" w:rsidRDefault="004437B6" w:rsidP="004437B6">
      <w:pPr>
        <w:pStyle w:val="NoSpacing"/>
        <w:rPr>
          <w:rFonts w:ascii="Verdana" w:hAnsi="Verdana"/>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FD598B" w:rsidRDefault="00FD598B" w:rsidP="00A1783E">
      <w:pPr>
        <w:pStyle w:val="NoSpacing"/>
        <w:rPr>
          <w:rFonts w:ascii="Verdana" w:hAnsi="Verdana"/>
          <w:b/>
          <w:sz w:val="18"/>
        </w:rPr>
      </w:pPr>
    </w:p>
    <w:p w:rsidR="007B47EF" w:rsidRDefault="007B47EF" w:rsidP="00A1783E">
      <w:pPr>
        <w:pStyle w:val="NoSpacing"/>
        <w:rPr>
          <w:rFonts w:cstheme="minorHAnsi"/>
          <w:b/>
          <w:sz w:val="24"/>
          <w:szCs w:val="24"/>
        </w:rPr>
      </w:pPr>
    </w:p>
    <w:p w:rsidR="008D7513" w:rsidRPr="00FD598B" w:rsidRDefault="008D7513" w:rsidP="00A1783E">
      <w:pPr>
        <w:pStyle w:val="NoSpacing"/>
        <w:rPr>
          <w:rFonts w:cstheme="minorHAnsi"/>
          <w:b/>
          <w:sz w:val="24"/>
          <w:szCs w:val="24"/>
        </w:rPr>
      </w:pPr>
      <w:r w:rsidRPr="00FD598B">
        <w:rPr>
          <w:rFonts w:cstheme="minorHAnsi"/>
          <w:b/>
          <w:sz w:val="24"/>
          <w:szCs w:val="24"/>
        </w:rPr>
        <w:lastRenderedPageBreak/>
        <w:t>Impact:</w:t>
      </w:r>
    </w:p>
    <w:p w:rsidR="00B63AF4" w:rsidRPr="00FD598B" w:rsidRDefault="00B63AF4" w:rsidP="00A1783E">
      <w:pPr>
        <w:pStyle w:val="NoSpacing"/>
        <w:rPr>
          <w:rFonts w:cstheme="minorHAnsi"/>
          <w:sz w:val="24"/>
          <w:szCs w:val="24"/>
        </w:rPr>
      </w:pPr>
    </w:p>
    <w:p w:rsidR="004437B6" w:rsidRPr="00FD598B" w:rsidRDefault="004437B6" w:rsidP="004437B6">
      <w:pPr>
        <w:pStyle w:val="NoSpacing"/>
        <w:rPr>
          <w:rFonts w:cstheme="minorHAnsi"/>
          <w:sz w:val="24"/>
          <w:szCs w:val="24"/>
        </w:rPr>
      </w:pPr>
      <w:r w:rsidRPr="00FD598B">
        <w:rPr>
          <w:rFonts w:cstheme="minorHAnsi"/>
          <w:sz w:val="24"/>
          <w:szCs w:val="24"/>
        </w:rPr>
        <w:t xml:space="preserve">We encourage our children to enjoy and value the curriculum we deliver. We will constantly ask the WHY behind their learning and not just the HOW. We want learners to discuss, reflect and appreciate the impact computing has on their learning, development and </w:t>
      </w:r>
      <w:r w:rsidR="00FD598B" w:rsidRPr="00FD598B">
        <w:rPr>
          <w:rFonts w:cstheme="minorHAnsi"/>
          <w:sz w:val="24"/>
          <w:szCs w:val="24"/>
        </w:rPr>
        <w:t>well-being</w:t>
      </w:r>
      <w:r w:rsidRPr="00FD598B">
        <w:rPr>
          <w:rFonts w:cstheme="minorHAnsi"/>
          <w:sz w:val="24"/>
          <w:szCs w:val="24"/>
        </w:rPr>
        <w:t>.</w:t>
      </w:r>
    </w:p>
    <w:p w:rsidR="004437B6" w:rsidRPr="00FD598B" w:rsidRDefault="004437B6" w:rsidP="004437B6">
      <w:pPr>
        <w:pStyle w:val="NoSpacing"/>
        <w:rPr>
          <w:rFonts w:cstheme="minorHAnsi"/>
          <w:sz w:val="24"/>
          <w:szCs w:val="24"/>
        </w:rPr>
      </w:pPr>
    </w:p>
    <w:p w:rsidR="004437B6" w:rsidRPr="00FD598B" w:rsidRDefault="004437B6" w:rsidP="004437B6">
      <w:pPr>
        <w:pStyle w:val="NoSpacing"/>
        <w:rPr>
          <w:rFonts w:cstheme="minorHAnsi"/>
          <w:sz w:val="24"/>
          <w:szCs w:val="24"/>
        </w:rPr>
      </w:pPr>
      <w:r w:rsidRPr="00FD598B">
        <w:rPr>
          <w:rFonts w:cstheme="minorHAnsi"/>
          <w:sz w:val="24"/>
          <w:szCs w:val="24"/>
        </w:rPr>
        <w:t>Finding the right balance with technology is key to an effective education and a healthy life-style. We feel the way we implement computing helps children realise the need for the right balance and one they can continue to build on in their next stage of education and beyond. We encourage regular discussions between staff and pupils to best embed and understand this. The way pupils showcase, share, celebrate and publish their work will best show the impact of our curriculum. We look</w:t>
      </w:r>
      <w:r w:rsidR="00FD598B" w:rsidRPr="00FD598B">
        <w:rPr>
          <w:rFonts w:cstheme="minorHAnsi"/>
          <w:sz w:val="24"/>
          <w:szCs w:val="24"/>
        </w:rPr>
        <w:t xml:space="preserve"> </w:t>
      </w:r>
      <w:r w:rsidRPr="00FD598B">
        <w:rPr>
          <w:rFonts w:cstheme="minorHAnsi"/>
          <w:sz w:val="24"/>
          <w:szCs w:val="24"/>
        </w:rPr>
        <w:t xml:space="preserve">evidence through reviewing pupil’s knowledge and skills </w:t>
      </w:r>
      <w:r w:rsidR="00FD598B" w:rsidRPr="00FD598B">
        <w:rPr>
          <w:rFonts w:cstheme="minorHAnsi"/>
          <w:sz w:val="24"/>
          <w:szCs w:val="24"/>
        </w:rPr>
        <w:t>in each session and observe learning regularly. We also look for evidence of mastery by o</w:t>
      </w:r>
      <w:r w:rsidRPr="00FD598B">
        <w:rPr>
          <w:rFonts w:cstheme="minorHAnsi"/>
          <w:sz w:val="24"/>
          <w:szCs w:val="24"/>
        </w:rPr>
        <w:t>bserving</w:t>
      </w:r>
      <w:r w:rsidR="00FD598B" w:rsidRPr="00FD598B">
        <w:rPr>
          <w:rFonts w:cstheme="minorHAnsi"/>
          <w:sz w:val="24"/>
          <w:szCs w:val="24"/>
        </w:rPr>
        <w:t xml:space="preserve"> how the children use these skills in cross curricular sessions. </w:t>
      </w:r>
    </w:p>
    <w:p w:rsidR="004437B6" w:rsidRPr="00FD598B" w:rsidRDefault="004437B6" w:rsidP="004437B6">
      <w:pPr>
        <w:pStyle w:val="NoSpacing"/>
        <w:rPr>
          <w:rFonts w:cstheme="minorHAnsi"/>
          <w:sz w:val="24"/>
          <w:szCs w:val="24"/>
        </w:rPr>
      </w:pPr>
    </w:p>
    <w:p w:rsidR="00A1783E" w:rsidRPr="00FD598B" w:rsidRDefault="004437B6" w:rsidP="004437B6">
      <w:pPr>
        <w:pStyle w:val="NoSpacing"/>
        <w:rPr>
          <w:rFonts w:cstheme="minorHAnsi"/>
          <w:sz w:val="24"/>
          <w:szCs w:val="24"/>
        </w:rPr>
      </w:pPr>
      <w:r w:rsidRPr="00FD598B">
        <w:rPr>
          <w:rFonts w:cstheme="minorHAnsi"/>
          <w:sz w:val="24"/>
          <w:szCs w:val="24"/>
        </w:rPr>
        <w:t>Progress of our computing curriculum is demonstrated through outcomes and the recor</w:t>
      </w:r>
      <w:r w:rsidR="00FD598B" w:rsidRPr="00FD598B">
        <w:rPr>
          <w:rFonts w:cstheme="minorHAnsi"/>
          <w:sz w:val="24"/>
          <w:szCs w:val="24"/>
        </w:rPr>
        <w:t xml:space="preserve">d of coverage in the process of </w:t>
      </w:r>
      <w:r w:rsidRPr="00FD598B">
        <w:rPr>
          <w:rFonts w:cstheme="minorHAnsi"/>
          <w:sz w:val="24"/>
          <w:szCs w:val="24"/>
        </w:rPr>
        <w:t>achieving these outcomes.</w:t>
      </w:r>
      <w:r w:rsidR="00181280">
        <w:rPr>
          <w:rFonts w:cstheme="minorHAnsi"/>
          <w:sz w:val="24"/>
          <w:szCs w:val="24"/>
        </w:rPr>
        <w:t xml:space="preserve"> Each child has an online record of the targets that they have achieved using the graded language of ‘emerging, expected and exceeded’. Teachers will update these logs throughout each unit as required. </w:t>
      </w:r>
    </w:p>
    <w:sectPr w:rsidR="00A1783E" w:rsidRPr="00FD598B" w:rsidSect="00FD598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7EB" w:rsidRDefault="000B67EB" w:rsidP="000B67EB">
      <w:pPr>
        <w:spacing w:after="0" w:line="240" w:lineRule="auto"/>
      </w:pPr>
      <w:r>
        <w:separator/>
      </w:r>
    </w:p>
  </w:endnote>
  <w:endnote w:type="continuationSeparator" w:id="0">
    <w:p w:rsidR="000B67EB" w:rsidRDefault="000B67EB" w:rsidP="000B6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425" w:rsidRDefault="00A1542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425" w:rsidRDefault="00A1542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425" w:rsidRDefault="00A154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7EB" w:rsidRDefault="000B67EB" w:rsidP="000B67EB">
      <w:pPr>
        <w:spacing w:after="0" w:line="240" w:lineRule="auto"/>
      </w:pPr>
      <w:r>
        <w:separator/>
      </w:r>
    </w:p>
  </w:footnote>
  <w:footnote w:type="continuationSeparator" w:id="0">
    <w:p w:rsidR="000B67EB" w:rsidRDefault="000B67EB" w:rsidP="000B6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425" w:rsidRDefault="00A1542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7EF" w:rsidRPr="00D2300C" w:rsidRDefault="007B47EF" w:rsidP="007B47EF">
    <w:pPr>
      <w:widowControl w:val="0"/>
      <w:spacing w:before="60" w:after="60"/>
      <w:jc w:val="right"/>
      <w:rPr>
        <w:rFonts w:ascii="Arial" w:hAnsi="Arial" w:cs="Arial"/>
        <w:b/>
        <w:color w:val="0070C0"/>
        <w:sz w:val="80"/>
        <w:szCs w:val="80"/>
      </w:rPr>
    </w:pPr>
    <w:r w:rsidRPr="00D2300C">
      <w:rPr>
        <w:rFonts w:ascii="Verdana" w:hAnsi="Verdana"/>
        <w:b/>
        <w:bCs/>
        <w:noProof/>
        <w:sz w:val="48"/>
        <w:szCs w:val="20"/>
        <w:lang w:eastAsia="en-GB"/>
      </w:rPr>
      <w:drawing>
        <wp:anchor distT="0" distB="0" distL="114300" distR="114300" simplePos="0" relativeHeight="251659264" behindDoc="0" locked="0" layoutInCell="1" allowOverlap="1" wp14:anchorId="3166F1E9" wp14:editId="555B5454">
          <wp:simplePos x="0" y="0"/>
          <wp:positionH relativeFrom="margin">
            <wp:posOffset>-600075</wp:posOffset>
          </wp:positionH>
          <wp:positionV relativeFrom="paragraph">
            <wp:posOffset>-80645</wp:posOffset>
          </wp:positionV>
          <wp:extent cx="914400" cy="8782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1">
                    <a:extLst>
                      <a:ext uri="{28A0092B-C50C-407E-A947-70E740481C1C}">
                        <a14:useLocalDpi xmlns:a14="http://schemas.microsoft.com/office/drawing/2010/main" val="0"/>
                      </a:ext>
                    </a:extLst>
                  </a:blip>
                  <a:stretch>
                    <a:fillRect/>
                  </a:stretch>
                </pic:blipFill>
                <pic:spPr>
                  <a:xfrm>
                    <a:off x="0" y="0"/>
                    <a:ext cx="914400" cy="8782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2BBF0ECE" wp14:editId="5BA7CB14">
          <wp:simplePos x="0" y="0"/>
          <wp:positionH relativeFrom="column">
            <wp:posOffset>1247775</wp:posOffset>
          </wp:positionH>
          <wp:positionV relativeFrom="paragraph">
            <wp:posOffset>594361</wp:posOffset>
          </wp:positionV>
          <wp:extent cx="5375910" cy="588556"/>
          <wp:effectExtent l="0" t="0" r="0" b="254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9964" cy="591189"/>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D2300C">
      <w:rPr>
        <w:rFonts w:ascii="Arial" w:hAnsi="Arial" w:cs="Arial"/>
        <w:b/>
        <w:color w:val="0070C0"/>
        <w:sz w:val="72"/>
        <w:szCs w:val="28"/>
      </w:rPr>
      <w:t>N</w:t>
    </w:r>
    <w:r w:rsidRPr="00D2300C">
      <w:rPr>
        <w:rFonts w:ascii="Arial" w:hAnsi="Arial" w:cs="Arial"/>
        <w:b/>
        <w:color w:val="0070C0"/>
        <w:sz w:val="80"/>
        <w:szCs w:val="80"/>
      </w:rPr>
      <w:t>ancealverne</w:t>
    </w:r>
    <w:proofErr w:type="spellEnd"/>
    <w:r w:rsidRPr="00D2300C">
      <w:rPr>
        <w:rFonts w:ascii="Arial" w:hAnsi="Arial" w:cs="Arial"/>
        <w:b/>
        <w:color w:val="0070C0"/>
        <w:sz w:val="80"/>
        <w:szCs w:val="80"/>
      </w:rPr>
      <w:t xml:space="preserve"> School</w:t>
    </w:r>
  </w:p>
  <w:p w:rsidR="007B47EF" w:rsidRDefault="007B47EF" w:rsidP="007B47EF"/>
  <w:p w:rsidR="007B47EF" w:rsidRDefault="007B47EF" w:rsidP="007B47EF"/>
  <w:p w:rsidR="007B47EF" w:rsidRPr="001602FC" w:rsidRDefault="007B47EF" w:rsidP="007B47EF">
    <w:pPr>
      <w:pStyle w:val="NoSpacing"/>
      <w:jc w:val="center"/>
      <w:rPr>
        <w:rFonts w:ascii="Verdana" w:hAnsi="Verdana"/>
        <w:b/>
        <w:sz w:val="20"/>
      </w:rPr>
    </w:pPr>
    <w:bookmarkStart w:id="0" w:name="_GoBack"/>
    <w:bookmarkEnd w:id="0"/>
    <w:r>
      <w:rPr>
        <w:rFonts w:ascii="Verdana" w:hAnsi="Verdana"/>
        <w:b/>
        <w:sz w:val="20"/>
      </w:rPr>
      <w:t xml:space="preserve">Computing </w:t>
    </w:r>
    <w:r w:rsidRPr="001602FC">
      <w:rPr>
        <w:rFonts w:ascii="Verdana" w:hAnsi="Verdana"/>
        <w:b/>
        <w:sz w:val="20"/>
      </w:rPr>
      <w:t>Curriculum Offer</w:t>
    </w:r>
  </w:p>
  <w:p w:rsidR="00D2300C" w:rsidRPr="00D2300C" w:rsidRDefault="00D2300C" w:rsidP="00D2300C">
    <w:pPr>
      <w:widowControl w:val="0"/>
      <w:spacing w:before="60" w:after="60"/>
      <w:jc w:val="center"/>
      <w:rPr>
        <w:rFonts w:ascii="Arial" w:hAnsi="Arial" w:cs="Arial"/>
        <w:b/>
        <w:color w:val="0070C0"/>
        <w:sz w:val="28"/>
        <w:szCs w:val="2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425" w:rsidRDefault="00A154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D4E69"/>
    <w:multiLevelType w:val="multilevel"/>
    <w:tmpl w:val="94BC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D223F"/>
    <w:multiLevelType w:val="hybridMultilevel"/>
    <w:tmpl w:val="0184989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37FA2423"/>
    <w:multiLevelType w:val="hybridMultilevel"/>
    <w:tmpl w:val="1338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AD10E1"/>
    <w:multiLevelType w:val="hybridMultilevel"/>
    <w:tmpl w:val="7AE2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A355E5"/>
    <w:multiLevelType w:val="multilevel"/>
    <w:tmpl w:val="187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2D1324"/>
    <w:multiLevelType w:val="multilevel"/>
    <w:tmpl w:val="DD0A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7EB"/>
    <w:rsid w:val="00037B38"/>
    <w:rsid w:val="00083E5A"/>
    <w:rsid w:val="000B47AF"/>
    <w:rsid w:val="000B67EB"/>
    <w:rsid w:val="000C128A"/>
    <w:rsid w:val="001021F3"/>
    <w:rsid w:val="00146B10"/>
    <w:rsid w:val="001544E1"/>
    <w:rsid w:val="001562B1"/>
    <w:rsid w:val="001602FC"/>
    <w:rsid w:val="00181280"/>
    <w:rsid w:val="001F7D73"/>
    <w:rsid w:val="00202435"/>
    <w:rsid w:val="002370F9"/>
    <w:rsid w:val="00260F77"/>
    <w:rsid w:val="00290C4D"/>
    <w:rsid w:val="003A753F"/>
    <w:rsid w:val="004437B6"/>
    <w:rsid w:val="005443DA"/>
    <w:rsid w:val="00570EA4"/>
    <w:rsid w:val="00632D65"/>
    <w:rsid w:val="00747E1F"/>
    <w:rsid w:val="007B47EF"/>
    <w:rsid w:val="008D7513"/>
    <w:rsid w:val="00983504"/>
    <w:rsid w:val="00A15425"/>
    <w:rsid w:val="00A1783E"/>
    <w:rsid w:val="00B37923"/>
    <w:rsid w:val="00B63AF4"/>
    <w:rsid w:val="00C23F58"/>
    <w:rsid w:val="00CB0015"/>
    <w:rsid w:val="00CB6A81"/>
    <w:rsid w:val="00CF43FF"/>
    <w:rsid w:val="00D026E1"/>
    <w:rsid w:val="00D120DA"/>
    <w:rsid w:val="00D2300C"/>
    <w:rsid w:val="00D83ECE"/>
    <w:rsid w:val="00DB61C5"/>
    <w:rsid w:val="00DF4318"/>
    <w:rsid w:val="00E6637A"/>
    <w:rsid w:val="00E70A50"/>
    <w:rsid w:val="00E75E86"/>
    <w:rsid w:val="00EB436B"/>
    <w:rsid w:val="00F56B45"/>
    <w:rsid w:val="00FD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7593A"/>
  <w15:chartTrackingRefBased/>
  <w15:docId w15:val="{C682EF57-A83D-4FD9-8A23-D463B5759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7EB"/>
  </w:style>
  <w:style w:type="paragraph" w:styleId="Footer">
    <w:name w:val="footer"/>
    <w:basedOn w:val="Normal"/>
    <w:link w:val="FooterChar"/>
    <w:uiPriority w:val="99"/>
    <w:unhideWhenUsed/>
    <w:rsid w:val="000B6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7EB"/>
  </w:style>
  <w:style w:type="character" w:styleId="Hyperlink">
    <w:name w:val="Hyperlink"/>
    <w:basedOn w:val="DefaultParagraphFont"/>
    <w:uiPriority w:val="99"/>
    <w:unhideWhenUsed/>
    <w:rsid w:val="000B67EB"/>
    <w:rPr>
      <w:color w:val="0563C1" w:themeColor="hyperlink"/>
      <w:u w:val="single"/>
    </w:rPr>
  </w:style>
  <w:style w:type="paragraph" w:styleId="ListParagraph">
    <w:name w:val="List Paragraph"/>
    <w:basedOn w:val="Normal"/>
    <w:uiPriority w:val="34"/>
    <w:qFormat/>
    <w:rsid w:val="000B67EB"/>
    <w:pPr>
      <w:ind w:left="720"/>
      <w:contextualSpacing/>
    </w:pPr>
  </w:style>
  <w:style w:type="paragraph" w:styleId="NoSpacing">
    <w:name w:val="No Spacing"/>
    <w:uiPriority w:val="1"/>
    <w:qFormat/>
    <w:rsid w:val="00EB436B"/>
    <w:pPr>
      <w:spacing w:after="0" w:line="240" w:lineRule="auto"/>
    </w:pPr>
  </w:style>
  <w:style w:type="paragraph" w:customStyle="1" w:styleId="paragraph">
    <w:name w:val="paragraph"/>
    <w:basedOn w:val="Normal"/>
    <w:rsid w:val="00B63AF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19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775D2-D342-49B8-B73E-AA296508D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751</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Woolcock</dc:creator>
  <cp:keywords/>
  <dc:description/>
  <cp:lastModifiedBy>Jamie Woolcock</cp:lastModifiedBy>
  <cp:revision>6</cp:revision>
  <dcterms:created xsi:type="dcterms:W3CDTF">2021-04-23T10:18:00Z</dcterms:created>
  <dcterms:modified xsi:type="dcterms:W3CDTF">2021-07-14T15:20:00Z</dcterms:modified>
</cp:coreProperties>
</file>