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1C9D2" w14:textId="10096A9A" w:rsidR="009805A8" w:rsidRDefault="009805A8" w:rsidP="009805A8">
      <w:pPr>
        <w:jc w:val="center"/>
      </w:pPr>
      <w:r>
        <w:rPr>
          <w:noProof/>
        </w:rPr>
        <w:drawing>
          <wp:inline distT="0" distB="0" distL="0" distR="0" wp14:anchorId="544B5B1B" wp14:editId="578A1675">
            <wp:extent cx="1219200" cy="1188538"/>
            <wp:effectExtent l="0" t="0" r="0" b="0"/>
            <wp:docPr id="440106626" name="Picture 1"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06626" name="Picture 1" descr="A logo with a tree and text&#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27504" cy="1196633"/>
                    </a:xfrm>
                    <a:prstGeom prst="rect">
                      <a:avLst/>
                    </a:prstGeom>
                  </pic:spPr>
                </pic:pic>
              </a:graphicData>
            </a:graphic>
          </wp:inline>
        </w:drawing>
      </w:r>
    </w:p>
    <w:p w14:paraId="533A6807" w14:textId="77777777" w:rsidR="009805A8" w:rsidRPr="009805A8" w:rsidRDefault="009805A8" w:rsidP="0004727F">
      <w:pPr>
        <w:rPr>
          <w:b/>
          <w:bCs/>
        </w:rPr>
      </w:pPr>
    </w:p>
    <w:p w14:paraId="44A533C9" w14:textId="6B48643D" w:rsidR="0004727F" w:rsidRPr="009805A8" w:rsidRDefault="0004727F" w:rsidP="009805A8">
      <w:pPr>
        <w:jc w:val="center"/>
        <w:rPr>
          <w:b/>
          <w:bCs/>
          <w:sz w:val="32"/>
          <w:szCs w:val="32"/>
          <w:u w:val="single"/>
        </w:rPr>
      </w:pPr>
      <w:r w:rsidRPr="009805A8">
        <w:rPr>
          <w:b/>
          <w:bCs/>
          <w:sz w:val="32"/>
          <w:szCs w:val="32"/>
          <w:u w:val="single"/>
        </w:rPr>
        <w:t>Nancealverne School - Baker Clause Statement for SEN Careers Programme</w:t>
      </w:r>
    </w:p>
    <w:p w14:paraId="10C08A0D" w14:textId="77777777" w:rsidR="0004727F" w:rsidRDefault="0004727F" w:rsidP="0004727F"/>
    <w:p w14:paraId="61EA9DBD" w14:textId="585238A5" w:rsidR="0004727F" w:rsidRDefault="0004727F" w:rsidP="0004727F">
      <w:r>
        <w:t>At Nancealverne, we are committed to providing inclusive and comprehensive careers guidance to all our students. We recognise the importance of preparing our students for a successful transition into further education, training, or employment.</w:t>
      </w:r>
    </w:p>
    <w:p w14:paraId="00B2367A" w14:textId="10BD7F82" w:rsidR="0004727F" w:rsidRDefault="0004727F" w:rsidP="0004727F">
      <w:r>
        <w:t>As part of our commitment to the Baker Clause, we ensure that students at Nancealverne have access to information about a wide range of post-16 education and training options, including technical education and apprenticeships. Our Careers Programme aims to support each student in making informed decisions about their future by providing the necessary resources and opportunities.</w:t>
      </w:r>
    </w:p>
    <w:p w14:paraId="7BFBA156" w14:textId="77777777" w:rsidR="00523CFA" w:rsidRDefault="00523CFA" w:rsidP="0004727F">
      <w:pPr>
        <w:rPr>
          <w:b/>
          <w:bCs/>
          <w:u w:val="single"/>
        </w:rPr>
      </w:pPr>
    </w:p>
    <w:p w14:paraId="56D46533" w14:textId="5473F7CD" w:rsidR="0004727F" w:rsidRPr="00523CFA" w:rsidRDefault="0004727F" w:rsidP="0004727F">
      <w:pPr>
        <w:rPr>
          <w:b/>
          <w:bCs/>
          <w:u w:val="single"/>
        </w:rPr>
      </w:pPr>
      <w:r w:rsidRPr="00523CFA">
        <w:rPr>
          <w:b/>
          <w:bCs/>
          <w:u w:val="single"/>
        </w:rPr>
        <w:t>Key components of our Careers Programme include:</w:t>
      </w:r>
    </w:p>
    <w:p w14:paraId="2D3B385C" w14:textId="180FB10E" w:rsidR="0004727F" w:rsidRDefault="0004727F" w:rsidP="0004727F">
      <w:r>
        <w:t xml:space="preserve">1. </w:t>
      </w:r>
      <w:r w:rsidRPr="0004727F">
        <w:rPr>
          <w:b/>
          <w:bCs/>
        </w:rPr>
        <w:t>Tailored Guidance</w:t>
      </w:r>
      <w:r>
        <w:t>: Our careers guidance is personalised to meet the individual needs and abilities of our students. We work closely with students, parents, and external agencies to develop a clear understanding of each student's strengths, interests, and aspirations.</w:t>
      </w:r>
    </w:p>
    <w:p w14:paraId="53EDEB4D" w14:textId="77777777" w:rsidR="0004727F" w:rsidRDefault="0004727F" w:rsidP="0004727F"/>
    <w:p w14:paraId="6968C68E" w14:textId="75B58AF8" w:rsidR="0004727F" w:rsidRDefault="0004727F" w:rsidP="0004727F">
      <w:r>
        <w:t xml:space="preserve">2. </w:t>
      </w:r>
      <w:r w:rsidRPr="0004727F">
        <w:rPr>
          <w:b/>
          <w:bCs/>
        </w:rPr>
        <w:t>Accessible Information:</w:t>
      </w:r>
      <w:r>
        <w:t xml:space="preserve"> We make information about technical education, apprenticeships, and other post-16 options readily accessible to all students. This includes providing information in various formats such as written materials, visual aids, and digital resources to accommodate diverse learning styles.</w:t>
      </w:r>
    </w:p>
    <w:p w14:paraId="739630C4" w14:textId="77777777" w:rsidR="0004727F" w:rsidRDefault="0004727F" w:rsidP="0004727F"/>
    <w:p w14:paraId="63D9C0B8" w14:textId="50099312" w:rsidR="0004727F" w:rsidRDefault="0004727F" w:rsidP="0004727F">
      <w:r>
        <w:t xml:space="preserve">3. </w:t>
      </w:r>
      <w:r w:rsidRPr="0004727F">
        <w:rPr>
          <w:b/>
          <w:bCs/>
        </w:rPr>
        <w:t>Collaboration with External Partners:</w:t>
      </w:r>
      <w:r>
        <w:t xml:space="preserve"> Nancealverne collaborates with local employers, training providers, and support organizations to create opportunities for work experience, internships, and vocational training suitable for our students. </w:t>
      </w:r>
    </w:p>
    <w:p w14:paraId="33C333E1" w14:textId="77777777" w:rsidR="0004727F" w:rsidRDefault="0004727F" w:rsidP="0004727F"/>
    <w:p w14:paraId="62A9FAD4" w14:textId="6D66AAED" w:rsidR="0004727F" w:rsidRDefault="0004727F" w:rsidP="0004727F">
      <w:r>
        <w:t xml:space="preserve">4. </w:t>
      </w:r>
      <w:r w:rsidRPr="0004727F">
        <w:rPr>
          <w:b/>
          <w:bCs/>
        </w:rPr>
        <w:t>Transition Planning:</w:t>
      </w:r>
      <w:r>
        <w:t xml:space="preserve"> Our Careers Programme includes robust transition planning to support students as they move from school to the next phase of their education or training. This may involve close collaboration with external agencies and post-16 providers to ensure a smooth transition.</w:t>
      </w:r>
    </w:p>
    <w:p w14:paraId="2E088AC8" w14:textId="77777777" w:rsidR="0004727F" w:rsidRDefault="0004727F" w:rsidP="0004727F"/>
    <w:p w14:paraId="18C0E67D" w14:textId="7E2619F8" w:rsidR="0004727F" w:rsidRDefault="0004727F" w:rsidP="0004727F">
      <w:r>
        <w:lastRenderedPageBreak/>
        <w:t xml:space="preserve">5. </w:t>
      </w:r>
      <w:r w:rsidRPr="0004727F">
        <w:rPr>
          <w:b/>
          <w:bCs/>
        </w:rPr>
        <w:t>Regular Review and Evaluation:</w:t>
      </w:r>
      <w:r>
        <w:t xml:space="preserve"> We continuously review and evaluate our Careers Programme to ensure its effectiveness and relevance. Feedback from students, parents, and external partners is actively sought and considered in shaping and improving the program.</w:t>
      </w:r>
    </w:p>
    <w:p w14:paraId="3B56F5FE" w14:textId="77777777" w:rsidR="0004727F" w:rsidRDefault="0004727F" w:rsidP="0004727F"/>
    <w:p w14:paraId="1227EE0A" w14:textId="16BF3542" w:rsidR="0004727F" w:rsidRDefault="0004727F" w:rsidP="0004727F">
      <w:r>
        <w:t>By implementing the Baker Clause in our Careers Programme, we aim to empower our students to make informed decisions about their future and to equip them with the skills and knowledge necessary for a successful transition beyond Nancealverne.</w:t>
      </w:r>
    </w:p>
    <w:p w14:paraId="20E3A42A" w14:textId="77777777" w:rsidR="0004727F" w:rsidRDefault="0004727F" w:rsidP="0004727F"/>
    <w:p w14:paraId="581DB161" w14:textId="0498FCE1" w:rsidR="0004727F" w:rsidRDefault="0004727F" w:rsidP="0004727F">
      <w:r>
        <w:t>For any queries or additional information, please contact Scott Ladd</w:t>
      </w:r>
      <w:r w:rsidR="00DC5D06">
        <w:t xml:space="preserve"> (sladd@nancealverne.org.uk)</w:t>
      </w:r>
    </w:p>
    <w:p w14:paraId="062AB314" w14:textId="77777777" w:rsidR="0004727F" w:rsidRDefault="0004727F" w:rsidP="0004727F"/>
    <w:p w14:paraId="2F441C34" w14:textId="00B53046" w:rsidR="0004727F" w:rsidRPr="0004727F" w:rsidRDefault="0004727F" w:rsidP="0004727F">
      <w:pPr>
        <w:rPr>
          <w:b/>
          <w:bCs/>
        </w:rPr>
      </w:pPr>
      <w:r w:rsidRPr="0004727F">
        <w:rPr>
          <w:b/>
          <w:bCs/>
        </w:rPr>
        <w:t xml:space="preserve">Date Reviewed: January 2024 </w:t>
      </w:r>
    </w:p>
    <w:p w14:paraId="6E35C838" w14:textId="0660569B" w:rsidR="007B5CBB" w:rsidRDefault="007B5CBB" w:rsidP="0004727F"/>
    <w:sectPr w:rsidR="007B5C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27F"/>
    <w:rsid w:val="0004727F"/>
    <w:rsid w:val="00390355"/>
    <w:rsid w:val="00523CFA"/>
    <w:rsid w:val="005426D8"/>
    <w:rsid w:val="005530CB"/>
    <w:rsid w:val="006F7858"/>
    <w:rsid w:val="00712634"/>
    <w:rsid w:val="007B5CBB"/>
    <w:rsid w:val="009805A8"/>
    <w:rsid w:val="00C25071"/>
    <w:rsid w:val="00CD7EEC"/>
    <w:rsid w:val="00DC5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CE88A"/>
  <w15:chartTrackingRefBased/>
  <w15:docId w15:val="{30315104-4871-41C0-9B5D-0E8CA80E2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2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72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72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72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72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72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2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2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2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2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72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72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72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72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72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2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2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27F"/>
    <w:rPr>
      <w:rFonts w:eastAsiaTheme="majorEastAsia" w:cstheme="majorBidi"/>
      <w:color w:val="272727" w:themeColor="text1" w:themeTint="D8"/>
    </w:rPr>
  </w:style>
  <w:style w:type="paragraph" w:styleId="Title">
    <w:name w:val="Title"/>
    <w:basedOn w:val="Normal"/>
    <w:next w:val="Normal"/>
    <w:link w:val="TitleChar"/>
    <w:uiPriority w:val="10"/>
    <w:qFormat/>
    <w:rsid w:val="000472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2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2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2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27F"/>
    <w:pPr>
      <w:spacing w:before="160"/>
      <w:jc w:val="center"/>
    </w:pPr>
    <w:rPr>
      <w:i/>
      <w:iCs/>
      <w:color w:val="404040" w:themeColor="text1" w:themeTint="BF"/>
    </w:rPr>
  </w:style>
  <w:style w:type="character" w:customStyle="1" w:styleId="QuoteChar">
    <w:name w:val="Quote Char"/>
    <w:basedOn w:val="DefaultParagraphFont"/>
    <w:link w:val="Quote"/>
    <w:uiPriority w:val="29"/>
    <w:rsid w:val="0004727F"/>
    <w:rPr>
      <w:i/>
      <w:iCs/>
      <w:color w:val="404040" w:themeColor="text1" w:themeTint="BF"/>
    </w:rPr>
  </w:style>
  <w:style w:type="paragraph" w:styleId="ListParagraph">
    <w:name w:val="List Paragraph"/>
    <w:basedOn w:val="Normal"/>
    <w:uiPriority w:val="34"/>
    <w:qFormat/>
    <w:rsid w:val="0004727F"/>
    <w:pPr>
      <w:ind w:left="720"/>
      <w:contextualSpacing/>
    </w:pPr>
  </w:style>
  <w:style w:type="character" w:styleId="IntenseEmphasis">
    <w:name w:val="Intense Emphasis"/>
    <w:basedOn w:val="DefaultParagraphFont"/>
    <w:uiPriority w:val="21"/>
    <w:qFormat/>
    <w:rsid w:val="0004727F"/>
    <w:rPr>
      <w:i/>
      <w:iCs/>
      <w:color w:val="0F4761" w:themeColor="accent1" w:themeShade="BF"/>
    </w:rPr>
  </w:style>
  <w:style w:type="paragraph" w:styleId="IntenseQuote">
    <w:name w:val="Intense Quote"/>
    <w:basedOn w:val="Normal"/>
    <w:next w:val="Normal"/>
    <w:link w:val="IntenseQuoteChar"/>
    <w:uiPriority w:val="30"/>
    <w:qFormat/>
    <w:rsid w:val="000472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727F"/>
    <w:rPr>
      <w:i/>
      <w:iCs/>
      <w:color w:val="0F4761" w:themeColor="accent1" w:themeShade="BF"/>
    </w:rPr>
  </w:style>
  <w:style w:type="character" w:styleId="IntenseReference">
    <w:name w:val="Intense Reference"/>
    <w:basedOn w:val="DefaultParagraphFont"/>
    <w:uiPriority w:val="32"/>
    <w:qFormat/>
    <w:rsid w:val="0004727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374</Words>
  <Characters>2132</Characters>
  <Application>Microsoft Office Word</Application>
  <DocSecurity>0</DocSecurity>
  <Lines>17</Lines>
  <Paragraphs>5</Paragraphs>
  <ScaleCrop>false</ScaleCrop>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Ladd</dc:creator>
  <cp:keywords/>
  <dc:description/>
  <cp:lastModifiedBy>Lauren Ladd</cp:lastModifiedBy>
  <cp:revision>4</cp:revision>
  <dcterms:created xsi:type="dcterms:W3CDTF">2024-01-12T13:58:00Z</dcterms:created>
  <dcterms:modified xsi:type="dcterms:W3CDTF">2024-01-23T14:33:00Z</dcterms:modified>
</cp:coreProperties>
</file>