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8AD3D" w14:textId="77777777" w:rsidR="00541672" w:rsidRDefault="00E246DC">
      <w:r>
        <w:rPr>
          <w:noProof/>
          <w:lang w:eastAsia="en-GB"/>
        </w:rPr>
        <w:drawing>
          <wp:inline distT="0" distB="0" distL="0" distR="0" wp14:anchorId="473BFE4D" wp14:editId="6397B067">
            <wp:extent cx="9191625" cy="5810250"/>
            <wp:effectExtent l="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p w14:paraId="58BAB163" w14:textId="77777777" w:rsidR="00E246DC" w:rsidRDefault="00E246DC"/>
    <w:p w14:paraId="0D33FB41" w14:textId="77777777" w:rsidR="00E246DC" w:rsidRDefault="00E246DC"/>
    <w:p w14:paraId="1E3A972D" w14:textId="77777777" w:rsidR="00E246DC" w:rsidRDefault="00E246DC"/>
    <w:p w14:paraId="48C6536B" w14:textId="77777777" w:rsidR="00E246DC" w:rsidRDefault="00E246DC" w:rsidP="00E246DC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Destinations 2022-2023</w:t>
      </w:r>
    </w:p>
    <w:tbl>
      <w:tblPr>
        <w:tblStyle w:val="TableGrid"/>
        <w:tblW w:w="14174" w:type="dxa"/>
        <w:tblLook w:val="04A0" w:firstRow="1" w:lastRow="0" w:firstColumn="1" w:lastColumn="0" w:noHBand="0" w:noVBand="1"/>
      </w:tblPr>
      <w:tblGrid>
        <w:gridCol w:w="1293"/>
        <w:gridCol w:w="1396"/>
        <w:gridCol w:w="5760"/>
        <w:gridCol w:w="5725"/>
      </w:tblGrid>
      <w:tr w:rsidR="00E246DC" w14:paraId="79337200" w14:textId="77777777" w:rsidTr="005B7321">
        <w:trPr>
          <w:trHeight w:val="247"/>
        </w:trPr>
        <w:tc>
          <w:tcPr>
            <w:tcW w:w="1293" w:type="dxa"/>
            <w:shd w:val="clear" w:color="auto" w:fill="D0CECE" w:themeFill="background2" w:themeFillShade="E6"/>
          </w:tcPr>
          <w:p w14:paraId="7B7B00F1" w14:textId="77777777" w:rsidR="00E246DC" w:rsidRDefault="00E246DC" w:rsidP="005B732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1396" w:type="dxa"/>
            <w:shd w:val="clear" w:color="auto" w:fill="D0CECE" w:themeFill="background2" w:themeFillShade="E6"/>
          </w:tcPr>
          <w:p w14:paraId="38E00BEC" w14:textId="77777777" w:rsidR="00E246DC" w:rsidRDefault="00E246DC" w:rsidP="005B732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Student</w:t>
            </w:r>
          </w:p>
        </w:tc>
        <w:tc>
          <w:tcPr>
            <w:tcW w:w="5760" w:type="dxa"/>
            <w:shd w:val="clear" w:color="auto" w:fill="D0CECE" w:themeFill="background2" w:themeFillShade="E6"/>
          </w:tcPr>
          <w:p w14:paraId="063625A5" w14:textId="77777777" w:rsidR="00E246DC" w:rsidRDefault="00E246DC" w:rsidP="005B732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Proposed Destination </w:t>
            </w:r>
          </w:p>
        </w:tc>
        <w:tc>
          <w:tcPr>
            <w:tcW w:w="5725" w:type="dxa"/>
            <w:shd w:val="clear" w:color="auto" w:fill="D0CECE" w:themeFill="background2" w:themeFillShade="E6"/>
          </w:tcPr>
          <w:p w14:paraId="664ED44D" w14:textId="77777777" w:rsidR="00E246DC" w:rsidRDefault="00E246DC" w:rsidP="005B732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Updated transition arrangements Summer 2023</w:t>
            </w:r>
          </w:p>
        </w:tc>
      </w:tr>
      <w:tr w:rsidR="00E246DC" w14:paraId="7E2AA67C" w14:textId="77777777" w:rsidTr="005B7321">
        <w:trPr>
          <w:trHeight w:val="2035"/>
        </w:trPr>
        <w:tc>
          <w:tcPr>
            <w:tcW w:w="1293" w:type="dxa"/>
            <w:vMerge w:val="restart"/>
          </w:tcPr>
          <w:p w14:paraId="45A956A5" w14:textId="77777777" w:rsidR="00E246DC" w:rsidRPr="00F01829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2022 - 2023</w:t>
            </w:r>
          </w:p>
        </w:tc>
        <w:tc>
          <w:tcPr>
            <w:tcW w:w="1396" w:type="dxa"/>
          </w:tcPr>
          <w:p w14:paraId="0C6DE078" w14:textId="77777777" w:rsidR="00E246DC" w:rsidRPr="00934D77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 w:rsidRPr="00934D77">
              <w:rPr>
                <w:rFonts w:ascii="Verdana" w:hAnsi="Verdana"/>
                <w:sz w:val="20"/>
                <w:szCs w:val="20"/>
              </w:rPr>
              <w:t>Year 14 - 5</w:t>
            </w:r>
          </w:p>
        </w:tc>
        <w:tc>
          <w:tcPr>
            <w:tcW w:w="5760" w:type="dxa"/>
          </w:tcPr>
          <w:p w14:paraId="6E491DFA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Penwith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College</w:t>
            </w:r>
          </w:p>
          <w:p w14:paraId="060FFD7B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Access to Inclusive Learning (AIL) Course</w:t>
            </w:r>
          </w:p>
          <w:p w14:paraId="2E7BFC53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(5 days)</w:t>
            </w:r>
          </w:p>
          <w:p w14:paraId="658BCF2C" w14:textId="77777777" w:rsidR="00E246DC" w:rsidRPr="002A3EFE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25" w:type="dxa"/>
          </w:tcPr>
          <w:p w14:paraId="3F97AEB7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Transition began the week of the 30.02.23 and is in place for AIL course at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Penwith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College for a period of 8 weeks.</w:t>
            </w:r>
          </w:p>
          <w:p w14:paraId="39167341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On track to begin 5 days per week in September 2023. </w:t>
            </w:r>
          </w:p>
          <w:p w14:paraId="2D50571C" w14:textId="77777777" w:rsidR="00E246DC" w:rsidRPr="00F23696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Applications made and all students successfully completed enrolment interviews.</w:t>
            </w:r>
          </w:p>
        </w:tc>
      </w:tr>
      <w:tr w:rsidR="00E246DC" w14:paraId="49F3EE9B" w14:textId="77777777" w:rsidTr="005B7321">
        <w:trPr>
          <w:trHeight w:val="324"/>
        </w:trPr>
        <w:tc>
          <w:tcPr>
            <w:tcW w:w="1293" w:type="dxa"/>
            <w:vMerge/>
          </w:tcPr>
          <w:p w14:paraId="4541D0AB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6" w:type="dxa"/>
          </w:tcPr>
          <w:p w14:paraId="08EF0013" w14:textId="77777777" w:rsidR="00E246DC" w:rsidRPr="00934D77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 w:rsidRPr="00934D77">
              <w:rPr>
                <w:rFonts w:ascii="Verdana" w:hAnsi="Verdana"/>
                <w:sz w:val="20"/>
                <w:szCs w:val="20"/>
              </w:rPr>
              <w:t>Year 12 - 1</w:t>
            </w:r>
          </w:p>
        </w:tc>
        <w:tc>
          <w:tcPr>
            <w:tcW w:w="5760" w:type="dxa"/>
          </w:tcPr>
          <w:p w14:paraId="53E2851C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Penwith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College</w:t>
            </w:r>
          </w:p>
          <w:p w14:paraId="34196375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Skills for Life (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SfL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) Course </w:t>
            </w:r>
          </w:p>
          <w:p w14:paraId="4D0942A4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(4 days)</w:t>
            </w:r>
          </w:p>
          <w:p w14:paraId="774E5DD3" w14:textId="77777777" w:rsidR="00E246DC" w:rsidRPr="002A3EFE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25" w:type="dxa"/>
          </w:tcPr>
          <w:p w14:paraId="1472561A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Transition began on 30.02.32 and is in place for Skills for Life course at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Penwith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College for a period of 8 weeks.</w:t>
            </w:r>
          </w:p>
          <w:p w14:paraId="015DCD09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On track to begin 4 days per week in September 2023</w:t>
            </w:r>
          </w:p>
          <w:p w14:paraId="068F7E7B" w14:textId="77777777" w:rsidR="00E246DC" w:rsidRPr="00F23696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Application made.</w:t>
            </w:r>
          </w:p>
        </w:tc>
      </w:tr>
      <w:tr w:rsidR="00E246DC" w14:paraId="4BEF67A9" w14:textId="77777777" w:rsidTr="005B7321">
        <w:trPr>
          <w:trHeight w:val="70"/>
        </w:trPr>
        <w:tc>
          <w:tcPr>
            <w:tcW w:w="1293" w:type="dxa"/>
            <w:vMerge/>
          </w:tcPr>
          <w:p w14:paraId="2E157EF1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6" w:type="dxa"/>
          </w:tcPr>
          <w:p w14:paraId="09B3BAD9" w14:textId="77777777" w:rsidR="00E246DC" w:rsidRPr="00934D77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 w:rsidRPr="00934D77">
              <w:rPr>
                <w:rFonts w:ascii="Verdana" w:hAnsi="Verdana"/>
                <w:sz w:val="20"/>
                <w:szCs w:val="20"/>
              </w:rPr>
              <w:t>Year 14 - 1</w:t>
            </w:r>
          </w:p>
        </w:tc>
        <w:tc>
          <w:tcPr>
            <w:tcW w:w="5760" w:type="dxa"/>
          </w:tcPr>
          <w:p w14:paraId="4F13BB65" w14:textId="77777777" w:rsidR="00E246DC" w:rsidRPr="002A3EFE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Penwith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College AIL course or Truro College ACE course </w:t>
            </w:r>
          </w:p>
        </w:tc>
        <w:tc>
          <w:tcPr>
            <w:tcW w:w="5725" w:type="dxa"/>
          </w:tcPr>
          <w:p w14:paraId="4309041B" w14:textId="77777777" w:rsidR="00E246DC" w:rsidRPr="00F23696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Student decided to remain within the family home to continue with education. This is due to educational establishments identified earlier not being suitable. </w:t>
            </w:r>
          </w:p>
        </w:tc>
      </w:tr>
      <w:tr w:rsidR="00E246DC" w14:paraId="52700657" w14:textId="77777777" w:rsidTr="005B7321">
        <w:trPr>
          <w:trHeight w:val="70"/>
        </w:trPr>
        <w:tc>
          <w:tcPr>
            <w:tcW w:w="1293" w:type="dxa"/>
            <w:vMerge/>
          </w:tcPr>
          <w:p w14:paraId="3A688ECB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6" w:type="dxa"/>
          </w:tcPr>
          <w:p w14:paraId="583AD7C3" w14:textId="77777777" w:rsidR="00E246DC" w:rsidRPr="00934D77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 w:rsidRPr="00934D77">
              <w:rPr>
                <w:rFonts w:ascii="Verdana" w:hAnsi="Verdana"/>
                <w:sz w:val="20"/>
                <w:szCs w:val="20"/>
              </w:rPr>
              <w:t>Year - 1</w:t>
            </w:r>
          </w:p>
        </w:tc>
        <w:tc>
          <w:tcPr>
            <w:tcW w:w="5760" w:type="dxa"/>
          </w:tcPr>
          <w:p w14:paraId="647441C2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Dyrm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Valley Farm (3-days per week)</w:t>
            </w:r>
          </w:p>
          <w:p w14:paraId="5B0B9B39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 with increased hours to facilitate the above destination</w:t>
            </w:r>
          </w:p>
        </w:tc>
        <w:tc>
          <w:tcPr>
            <w:tcW w:w="5725" w:type="dxa"/>
          </w:tcPr>
          <w:p w14:paraId="674EBB30" w14:textId="77777777" w:rsidR="00E246DC" w:rsidRDefault="00E246DC" w:rsidP="005B732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Student has applied to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Drym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Valley Farm and is working with the LO to increase PA hours. </w:t>
            </w:r>
          </w:p>
        </w:tc>
      </w:tr>
    </w:tbl>
    <w:p w14:paraId="2EB012A5" w14:textId="77777777" w:rsidR="00E246DC" w:rsidRDefault="00E246DC"/>
    <w:sectPr w:rsidR="00E246DC" w:rsidSect="00E246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6DC"/>
    <w:rsid w:val="00541672"/>
    <w:rsid w:val="00E2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2A9FB"/>
  <w15:chartTrackingRefBased/>
  <w15:docId w15:val="{28F34137-568F-434E-9583-05A8B265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4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hart" Target="charts/chart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Destination Data 2022/2023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E27-4400-9552-072260F6A27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E27-4400-9552-072260F6A27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E27-4400-9552-072260F6A27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E27-4400-9552-072260F6A27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Sheet1!$A$1:$A$4</c:f>
              <c:strCache>
                <c:ptCount val="4"/>
                <c:pt idx="0">
                  <c:v>Penwith College - AIL course</c:v>
                </c:pt>
                <c:pt idx="1">
                  <c:v>Penwith College - SfL course</c:v>
                </c:pt>
                <c:pt idx="2">
                  <c:v>Drym Valley Farm</c:v>
                </c:pt>
                <c:pt idx="3">
                  <c:v>Home education package</c:v>
                </c:pt>
              </c:strCache>
            </c:strRef>
          </c:cat>
          <c:val>
            <c:numRef>
              <c:f>Sheet1!$B$1:$B$4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E27-4400-9552-072260F6A27C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6E51CF5AE154FA2F6BFDBF8D8E5D0" ma:contentTypeVersion="16" ma:contentTypeDescription="Create a new document." ma:contentTypeScope="" ma:versionID="f95bd58bf39bbbd51e86d7bac2b2200a">
  <xsd:schema xmlns:xsd="http://www.w3.org/2001/XMLSchema" xmlns:xs="http://www.w3.org/2001/XMLSchema" xmlns:p="http://schemas.microsoft.com/office/2006/metadata/properties" xmlns:ns3="49c66907-1396-43ae-bb36-ef93e0fc2201" xmlns:ns4="b93d4b03-c133-4b20-b236-0bc54bcee9e9" targetNamespace="http://schemas.microsoft.com/office/2006/metadata/properties" ma:root="true" ma:fieldsID="a09d48f49e2e7b1e12946e9d8b385c70" ns3:_="" ns4:_="">
    <xsd:import namespace="49c66907-1396-43ae-bb36-ef93e0fc2201"/>
    <xsd:import namespace="b93d4b03-c133-4b20-b236-0bc54bcee9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66907-1396-43ae-bb36-ef93e0fc22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d4b03-c133-4b20-b236-0bc54bcee9e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c66907-1396-43ae-bb36-ef93e0fc2201" xsi:nil="true"/>
  </documentManagement>
</p:properties>
</file>

<file path=customXml/itemProps1.xml><?xml version="1.0" encoding="utf-8"?>
<ds:datastoreItem xmlns:ds="http://schemas.openxmlformats.org/officeDocument/2006/customXml" ds:itemID="{A69D0D3C-4A56-4C20-AF15-E144E3B84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66907-1396-43ae-bb36-ef93e0fc2201"/>
    <ds:schemaRef ds:uri="b93d4b03-c133-4b20-b236-0bc54bcee9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F35A9-C27D-456B-8161-47498CCA7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C2923-6474-4D7B-87BD-2B388265DE68}">
  <ds:schemaRefs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93d4b03-c133-4b20-b236-0bc54bcee9e9"/>
    <ds:schemaRef ds:uri="49c66907-1396-43ae-bb36-ef93e0fc22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Ladd</dc:creator>
  <cp:keywords/>
  <dc:description/>
  <cp:lastModifiedBy>Scott Ladd</cp:lastModifiedBy>
  <cp:revision>1</cp:revision>
  <dcterms:created xsi:type="dcterms:W3CDTF">2024-01-23T15:52:00Z</dcterms:created>
  <dcterms:modified xsi:type="dcterms:W3CDTF">2024-01-23T15:53:00Z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0x0101001526E51CF5AE154FA2F6BFDBF8D8E5D0</vt:lpwstr>
  </property>
</Properties>
</file>